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3025140</wp:posOffset>
            </wp:positionH>
            <wp:positionV relativeFrom="paragraph">
              <wp:posOffset>-377189</wp:posOffset>
            </wp:positionV>
            <wp:extent cx="409575" cy="476250"/>
            <wp:effectExtent b="0" l="0" r="0" t="0"/>
            <wp:wrapSquare wrapText="righ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8280"/>
        </w:tabs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Україна</w:t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8280"/>
        </w:tabs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ЧЕРНІВЕЦЬКА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8280"/>
        </w:tabs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ЧЕРНІВЕЦЬКА ГІМНАЗІЯ № 6 «БЕРЕГИНЯ»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29.08.2024р.</w:t>
        <w:tab/>
        <w:tab/>
        <w:tab/>
        <w:tab/>
        <w:tab/>
        <w:tab/>
        <w:tab/>
        <w:tab/>
        <w:tab/>
        <w:tab/>
        <w:t xml:space="preserve">№278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забезпечення  доступу до освітнього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процесу Чернівецької гімназії №6 «Берегиня»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2024 - 2025 н. р.асистента  вчителя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інклюзивного  класу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підставі порядку організації інклюзивного навчання у закладах загальної середньої освіти, затвердженого постановою Кабінету Міністрів України 15.09.2021 № 957;постанови Кабінету Міністрів України від 26.04.2022 № 483 «Про внесення змін до порядків, затверджених постановами Кабінету Міністрів України від 10 квітня 2019 р. № 530 і від    15 вересня 2021 р. № 957»; наказу Управління освіти Чернівецької міської ради №215 від 30.08.2024р «Про організацію інклюзивного навчання у закладах загальної середньої освіти Чернівецької міської територіальної громади в 2024/2025 навчальному році</w:t>
      </w:r>
      <w:r w:rsidDel="00000000" w:rsidR="00000000" w:rsidRPr="00000000">
        <w:rPr>
          <w:sz w:val="28"/>
          <w:szCs w:val="28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 з метою якісної організації інклюзивного навчання  учня 3 інклюзивного класу Господарюка Максима з урахуванням його індивідуальних особливостей навчально-пізнавальної діяльності та рівня підтримки, відповідно до висновку про комплексну психолого-педагогічну оцінку розвитку особи від 11.06.2020р. №ІРЦ-85546/2020/110149та повторної оцінки від 13.09.2022р заяви матері  Господарюк Алли Миколаївни, 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НАКАЗУЮ: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1.Забезпечити доступ до освітнього процесу здобувача освіти з особливими освітніми потребами Господарюка Максима асистенту  вчителя Якубчак Лесі Миколаївні.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2.Асистенту вчителя Якубчак Лесі Миколаївні: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2.1.Дотримуватись санітарно–гігієнічних вимог та режиму дня  Чернівецької гімназії  №6 «Берегиня». (Термін: постійно)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Дбати про безпеку здобувача освіти з особливими освітніми потребами Господарюка М..(Термін: постійно)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Контроль за виконанням наказу покласти на заступника директора з навчально-виховної роботи Якубчак Л.М.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Директор  Чернівецької гімназії №6 «Берегиня»       Галина КАПУСТЯК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наказом ознайомлена: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Леся ЯКУБЧАК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6087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DE6A2B"/>
    <w:pPr>
      <w:spacing w:after="0" w:line="240" w:lineRule="auto"/>
    </w:pPr>
    <w:rPr>
      <w:rFonts w:ascii="Calibri" w:cs="Times New Roman" w:eastAsia="Calibri" w:hAnsi="Calibr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DrYpD5/zeyzIgp3jhatVguwQA==">CgMxLjAyCGguZ2pkZ3hzOAByITFBdDE0WmxqUG5qZE5qdWNiMHFJNXR4QzMzZFhaal9sMw==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2020-09-23T10:52:00Z</dcterms:created>
  <dc:creator>Учень</dc:creator>
</cp:coreProperties>
</file>