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93" w:rsidRPr="00F1664D" w:rsidRDefault="00A66693" w:rsidP="00A66693">
      <w:pPr>
        <w:keepNext/>
        <w:tabs>
          <w:tab w:val="left" w:pos="8280"/>
        </w:tabs>
        <w:ind w:right="26"/>
        <w:jc w:val="center"/>
        <w:outlineLvl w:val="3"/>
        <w:rPr>
          <w:b/>
          <w:lang w:eastAsia="ru-RU"/>
        </w:rPr>
      </w:pPr>
      <w:r>
        <w:rPr>
          <w:b/>
          <w:lang w:eastAsia="ru-RU"/>
        </w:rPr>
        <w:t>У</w:t>
      </w:r>
      <w:r w:rsidRPr="00F1664D">
        <w:rPr>
          <w:b/>
          <w:lang w:eastAsia="ru-RU"/>
        </w:rPr>
        <w:t>КРАЇНА</w:t>
      </w:r>
    </w:p>
    <w:p w:rsidR="00A66693" w:rsidRPr="00F1664D" w:rsidRDefault="00A66693" w:rsidP="00A66693">
      <w:pPr>
        <w:keepNext/>
        <w:tabs>
          <w:tab w:val="left" w:pos="8280"/>
        </w:tabs>
        <w:ind w:right="26"/>
        <w:jc w:val="center"/>
        <w:outlineLvl w:val="3"/>
        <w:rPr>
          <w:b/>
          <w:sz w:val="24"/>
          <w:szCs w:val="24"/>
          <w:u w:val="single"/>
          <w:lang w:eastAsia="ru-RU"/>
        </w:rPr>
      </w:pPr>
      <w:r w:rsidRPr="00F1664D">
        <w:rPr>
          <w:b/>
          <w:szCs w:val="24"/>
          <w:lang w:eastAsia="ru-RU"/>
        </w:rPr>
        <w:t>Чернівецька міська рада</w:t>
      </w:r>
    </w:p>
    <w:p w:rsidR="00A66693" w:rsidRPr="00F1664D" w:rsidRDefault="00A66693" w:rsidP="00A66693">
      <w:pPr>
        <w:keepNext/>
        <w:tabs>
          <w:tab w:val="left" w:pos="8280"/>
        </w:tabs>
        <w:ind w:right="26"/>
        <w:jc w:val="center"/>
        <w:outlineLvl w:val="3"/>
        <w:rPr>
          <w:b/>
          <w:u w:val="single"/>
          <w:lang w:eastAsia="ru-RU"/>
        </w:rPr>
      </w:pPr>
      <w:r w:rsidRPr="00F1664D">
        <w:rPr>
          <w:b/>
          <w:u w:val="single"/>
          <w:lang w:eastAsia="ru-RU"/>
        </w:rPr>
        <w:t>ЧЕРНІВЕЦЬКА ГІМНАЗІЯ № 6 «БЕРЕГИНЯ»</w:t>
      </w:r>
    </w:p>
    <w:p w:rsidR="00A66693" w:rsidRPr="00F1664D" w:rsidRDefault="00A66693" w:rsidP="00A66693">
      <w:pPr>
        <w:spacing w:after="160" w:line="259" w:lineRule="auto"/>
        <w:jc w:val="center"/>
        <w:rPr>
          <w:rFonts w:eastAsiaTheme="minorHAnsi"/>
          <w:b/>
          <w:sz w:val="8"/>
          <w:lang w:eastAsia="en-US"/>
        </w:rPr>
      </w:pPr>
    </w:p>
    <w:p w:rsidR="00A66693" w:rsidRPr="00F1664D" w:rsidRDefault="00A66693" w:rsidP="00A66693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F1664D">
        <w:rPr>
          <w:rFonts w:eastAsiaTheme="minorHAnsi"/>
          <w:b/>
          <w:lang w:eastAsia="en-US"/>
        </w:rPr>
        <w:t>НАКАЗ</w:t>
      </w:r>
    </w:p>
    <w:p w:rsidR="00A66693" w:rsidRPr="00851DAE" w:rsidRDefault="00A66693" w:rsidP="00A66693">
      <w:pPr>
        <w:rPr>
          <w:b/>
        </w:rPr>
      </w:pPr>
      <w:r>
        <w:rPr>
          <w:b/>
        </w:rPr>
        <w:t xml:space="preserve">29.08.2024р.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297</w:t>
      </w:r>
    </w:p>
    <w:p w:rsidR="00A66693" w:rsidRPr="00851DAE" w:rsidRDefault="00A66693" w:rsidP="00A66693">
      <w:pPr>
        <w:rPr>
          <w:b/>
        </w:rPr>
      </w:pPr>
    </w:p>
    <w:p w:rsidR="00A66693" w:rsidRPr="00851DAE" w:rsidRDefault="00A66693" w:rsidP="00A66693">
      <w:pPr>
        <w:pStyle w:val="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1DA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збір відомчої адміністративної</w:t>
      </w:r>
    </w:p>
    <w:p w:rsidR="00A66693" w:rsidRDefault="00A66693" w:rsidP="00A66693">
      <w:pPr>
        <w:pStyle w:val="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1D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звітності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гімназії №6 «Берегиня» та </w:t>
      </w:r>
    </w:p>
    <w:p w:rsidR="00A66693" w:rsidRDefault="00A66693" w:rsidP="00A66693">
      <w:pPr>
        <w:pStyle w:val="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1DA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дошкільно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му підрозділі закладу </w:t>
      </w:r>
    </w:p>
    <w:p w:rsidR="00A66693" w:rsidRPr="00851DAE" w:rsidRDefault="00A66693" w:rsidP="00A66693">
      <w:pPr>
        <w:pStyle w:val="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1DAE">
        <w:rPr>
          <w:rFonts w:ascii="Times New Roman" w:hAnsi="Times New Roman" w:cs="Times New Roman"/>
          <w:b/>
          <w:bCs/>
          <w:lang w:val="uk-UA"/>
        </w:rPr>
        <w:t>у 202</w:t>
      </w:r>
      <w:r>
        <w:rPr>
          <w:rFonts w:ascii="Times New Roman" w:hAnsi="Times New Roman" w:cs="Times New Roman"/>
          <w:b/>
          <w:bCs/>
          <w:lang w:val="uk-UA"/>
        </w:rPr>
        <w:t>4</w:t>
      </w:r>
      <w:r w:rsidRPr="00851DAE">
        <w:rPr>
          <w:rFonts w:ascii="Times New Roman" w:hAnsi="Times New Roman" w:cs="Times New Roman"/>
          <w:b/>
          <w:bCs/>
          <w:lang w:val="uk-UA"/>
        </w:rPr>
        <w:t>/202</w:t>
      </w:r>
      <w:r>
        <w:rPr>
          <w:rFonts w:ascii="Times New Roman" w:hAnsi="Times New Roman" w:cs="Times New Roman"/>
          <w:b/>
          <w:bCs/>
          <w:lang w:val="uk-UA"/>
        </w:rPr>
        <w:t>5</w:t>
      </w:r>
      <w:r w:rsidRPr="00851DAE">
        <w:rPr>
          <w:rFonts w:ascii="Times New Roman" w:hAnsi="Times New Roman" w:cs="Times New Roman"/>
          <w:b/>
          <w:bCs/>
          <w:lang w:val="uk-UA"/>
        </w:rPr>
        <w:t xml:space="preserve"> н. р.</w:t>
      </w:r>
    </w:p>
    <w:p w:rsidR="00A66693" w:rsidRPr="00851DAE" w:rsidRDefault="00A66693" w:rsidP="00A66693">
      <w:pPr>
        <w:rPr>
          <w:b/>
        </w:rPr>
      </w:pPr>
    </w:p>
    <w:p w:rsidR="00A66693" w:rsidRPr="00851DAE" w:rsidRDefault="00A66693" w:rsidP="00A66693">
      <w:pPr>
        <w:pStyle w:val="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DAE">
        <w:rPr>
          <w:rFonts w:ascii="Times New Roman" w:hAnsi="Times New Roman" w:cs="Times New Roman"/>
          <w:b/>
          <w:lang w:val="uk-UA"/>
        </w:rPr>
        <w:t xml:space="preserve"> </w:t>
      </w:r>
      <w:r w:rsidRPr="00851DAE">
        <w:rPr>
          <w:rFonts w:ascii="Times New Roman" w:hAnsi="Times New Roman" w:cs="Times New Roman"/>
          <w:b/>
          <w:lang w:val="uk-UA"/>
        </w:rPr>
        <w:tab/>
      </w:r>
      <w:r w:rsidRPr="00851DAE">
        <w:rPr>
          <w:rFonts w:ascii="Times New Roman" w:hAnsi="Times New Roman" w:cs="Times New Roman"/>
          <w:sz w:val="28"/>
          <w:szCs w:val="28"/>
          <w:lang w:val="uk-UA"/>
        </w:rPr>
        <w:t>Відповідно до статті 72 Закону України «Про освіту», пункту 2 Формули розподілу освітньої субвенції між місцевими бюджетами, затвердженої постановою Кабінету Міністрів України від 27 грудня 2017 року №1088 (із змінами), підпункту 90 пункту 4 та пункту 8 Положення про Міністерство освіти і науки України, затвердженого постановою Кабінету Міністрів України від 16 жовтня 2014 року №630 (із змінами), наказу Міністерства освіти та науки України від 28.08.2023 № 1042 «Про збір відомчої адміністративної звітності дошкільної, загальної середньої та позашкільної освіти у 2023/2024 навчального року», наказу Департаменту освіти і науки Чернівецької обласної військової адміністрації № 244 від 07.09.2023 «</w:t>
      </w:r>
      <w:r w:rsidRPr="00851D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збір відомчої адміністративної звітності дошкільної, загальної середньої та позашкільної освіти у 2023/2024 </w:t>
      </w:r>
      <w:proofErr w:type="spellStart"/>
      <w:r w:rsidRPr="00851DAE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851DA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851DAE">
        <w:rPr>
          <w:rFonts w:ascii="Times New Roman" w:hAnsi="Times New Roman" w:cs="Times New Roman"/>
          <w:sz w:val="28"/>
          <w:szCs w:val="28"/>
          <w:lang w:val="uk-UA"/>
        </w:rPr>
        <w:t xml:space="preserve">»  та з метою дерегуляції та </w:t>
      </w:r>
      <w:proofErr w:type="spellStart"/>
      <w:r w:rsidRPr="00851DAE">
        <w:rPr>
          <w:rFonts w:ascii="Times New Roman" w:hAnsi="Times New Roman" w:cs="Times New Roman"/>
          <w:sz w:val="28"/>
          <w:szCs w:val="28"/>
          <w:lang w:val="uk-UA"/>
        </w:rPr>
        <w:t>дебюрократизації</w:t>
      </w:r>
      <w:proofErr w:type="spellEnd"/>
      <w:r w:rsidRPr="00851DAE">
        <w:rPr>
          <w:rFonts w:ascii="Times New Roman" w:hAnsi="Times New Roman" w:cs="Times New Roman"/>
          <w:sz w:val="28"/>
          <w:szCs w:val="28"/>
          <w:lang w:val="uk-UA"/>
        </w:rPr>
        <w:t xml:space="preserve">  управління системою освіти, а також покращення якості даних, що використовуються для розподілу освітньої субвенції з державного бюджету місцевим бюджетам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наказу управління освіти від 08.09.2023р. № 218 «Про збір відомчої адміністративної звітності дошкільної , загальної середньої та позашкільної освіти» </w:t>
      </w:r>
    </w:p>
    <w:p w:rsidR="00A66693" w:rsidRPr="00851DAE" w:rsidRDefault="00A66693" w:rsidP="00A66693">
      <w:pPr>
        <w:jc w:val="both"/>
      </w:pPr>
    </w:p>
    <w:p w:rsidR="00A66693" w:rsidRPr="00851DAE" w:rsidRDefault="00A66693" w:rsidP="00A66693">
      <w:pPr>
        <w:jc w:val="both"/>
        <w:rPr>
          <w:b/>
          <w:bCs/>
        </w:rPr>
      </w:pPr>
      <w:r w:rsidRPr="00851DAE">
        <w:rPr>
          <w:b/>
          <w:bCs/>
        </w:rPr>
        <w:t>НАКАЗУЮ:</w:t>
      </w:r>
    </w:p>
    <w:p w:rsidR="00A66693" w:rsidRPr="00851DAE" w:rsidRDefault="00A66693" w:rsidP="00A66693">
      <w:pPr>
        <w:jc w:val="both"/>
        <w:rPr>
          <w:b/>
          <w:bCs/>
        </w:rPr>
      </w:pPr>
    </w:p>
    <w:p w:rsidR="00A66693" w:rsidRPr="00F1664D" w:rsidRDefault="00A66693" w:rsidP="00A66693">
      <w:pPr>
        <w:numPr>
          <w:ilvl w:val="0"/>
          <w:numId w:val="1"/>
        </w:numPr>
        <w:ind w:left="0" w:firstLine="360"/>
        <w:jc w:val="both"/>
      </w:pPr>
      <w:r w:rsidRPr="00F1664D">
        <w:t>Призначити  уповноважених  працівників закладу за складання, подання звітності та завантаження даних в програмно-апаратний комплекс «Автоматизований інформаційний комплекс освітнього менеджменту» (далі - ПАК «АІКОМ») та його складової інформаційно-телекомунікаційної системи «Державна інформаційна система освіти» (далі - ІТС «ДІСО»), а саме:</w:t>
      </w:r>
    </w:p>
    <w:p w:rsidR="00A66693" w:rsidRPr="00F1664D" w:rsidRDefault="00A66693" w:rsidP="00A66693">
      <w:pPr>
        <w:jc w:val="both"/>
      </w:pPr>
      <w:r w:rsidRPr="00F1664D">
        <w:t>- Звіт про діяльність  дошкільного підрозділу а формою № 85-К (відповідальна Павлюк С.А.);</w:t>
      </w:r>
    </w:p>
    <w:p w:rsidR="00A66693" w:rsidRPr="00F1664D" w:rsidRDefault="00A66693" w:rsidP="00A66693">
      <w:pPr>
        <w:pStyle w:val="1"/>
        <w:shd w:val="clear" w:color="auto" w:fill="auto"/>
        <w:tabs>
          <w:tab w:val="left" w:pos="949"/>
        </w:tabs>
        <w:spacing w:after="0"/>
        <w:ind w:right="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64D">
        <w:rPr>
          <w:rFonts w:ascii="Times New Roman" w:hAnsi="Times New Roman" w:cs="Times New Roman"/>
          <w:sz w:val="28"/>
          <w:szCs w:val="28"/>
          <w:lang w:val="uk-UA"/>
        </w:rPr>
        <w:t>- Звіт гімназії №6 «Берегиня» за формою № ЗНЗ-1 (відповідальна – Фіголь Л.А.;</w:t>
      </w:r>
    </w:p>
    <w:p w:rsidR="00A66693" w:rsidRPr="00F1664D" w:rsidRDefault="00A66693" w:rsidP="00A66693">
      <w:pPr>
        <w:pStyle w:val="1"/>
        <w:shd w:val="clear" w:color="auto" w:fill="auto"/>
        <w:tabs>
          <w:tab w:val="left" w:pos="949"/>
        </w:tabs>
        <w:spacing w:after="0"/>
        <w:ind w:right="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64D">
        <w:rPr>
          <w:rFonts w:ascii="Times New Roman" w:hAnsi="Times New Roman" w:cs="Times New Roman"/>
          <w:sz w:val="28"/>
          <w:szCs w:val="28"/>
          <w:lang w:val="uk-UA"/>
        </w:rPr>
        <w:t xml:space="preserve">- Звіт про чисельність і склад педагогічних працівників закладів загальної середньої освіти за формою № 83-РВК (відповідальна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ЯКУБЧАК </w:t>
      </w:r>
      <w:r w:rsidRPr="00F1664D">
        <w:rPr>
          <w:rFonts w:ascii="Times New Roman" w:hAnsi="Times New Roman" w:cs="Times New Roman"/>
          <w:sz w:val="28"/>
          <w:szCs w:val="28"/>
          <w:lang w:val="uk-UA"/>
        </w:rPr>
        <w:t>Л.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1664D">
        <w:rPr>
          <w:rFonts w:ascii="Times New Roman" w:hAnsi="Times New Roman" w:cs="Times New Roman"/>
          <w:sz w:val="28"/>
          <w:szCs w:val="28"/>
          <w:lang w:val="uk-UA"/>
        </w:rPr>
        <w:t>., Павлюк С.А.);</w:t>
      </w:r>
    </w:p>
    <w:p w:rsidR="00A66693" w:rsidRPr="00F1664D" w:rsidRDefault="00A66693" w:rsidP="00A66693">
      <w:pPr>
        <w:pStyle w:val="1"/>
        <w:shd w:val="clear" w:color="auto" w:fill="auto"/>
        <w:tabs>
          <w:tab w:val="left" w:pos="958"/>
        </w:tabs>
        <w:spacing w:after="0"/>
        <w:ind w:right="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64D">
        <w:rPr>
          <w:rFonts w:ascii="Times New Roman" w:hAnsi="Times New Roman" w:cs="Times New Roman"/>
          <w:sz w:val="28"/>
          <w:szCs w:val="28"/>
          <w:lang w:val="uk-UA"/>
        </w:rPr>
        <w:t>-  Звіт про кількість дітей шкільного віку за формою № 77-РВК (відповідальна –</w:t>
      </w:r>
      <w:r>
        <w:rPr>
          <w:rFonts w:ascii="Times New Roman" w:hAnsi="Times New Roman" w:cs="Times New Roman"/>
          <w:sz w:val="28"/>
          <w:szCs w:val="28"/>
          <w:lang w:val="uk-UA"/>
        </w:rPr>
        <w:t>ЯКУБЧАК Л.М.</w:t>
      </w:r>
      <w:r w:rsidRPr="00F1664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66693" w:rsidRPr="00F1664D" w:rsidRDefault="00A66693" w:rsidP="00A66693">
      <w:pPr>
        <w:pStyle w:val="1"/>
        <w:shd w:val="clear" w:color="auto" w:fill="auto"/>
        <w:tabs>
          <w:tab w:val="left" w:pos="958"/>
        </w:tabs>
        <w:spacing w:after="0"/>
        <w:ind w:right="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64D">
        <w:rPr>
          <w:rFonts w:ascii="Times New Roman" w:hAnsi="Times New Roman" w:cs="Times New Roman"/>
          <w:sz w:val="28"/>
          <w:szCs w:val="28"/>
          <w:lang w:val="uk-UA"/>
        </w:rPr>
        <w:t>2. Уповноваженим за подання звітності :</w:t>
      </w:r>
    </w:p>
    <w:p w:rsidR="00A66693" w:rsidRPr="00F1664D" w:rsidRDefault="00A66693" w:rsidP="00A66693">
      <w:pPr>
        <w:pStyle w:val="1"/>
        <w:shd w:val="clear" w:color="auto" w:fill="auto"/>
        <w:tabs>
          <w:tab w:val="left" w:pos="958"/>
        </w:tabs>
        <w:spacing w:after="0"/>
        <w:ind w:right="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64D">
        <w:rPr>
          <w:rFonts w:ascii="Times New Roman" w:hAnsi="Times New Roman" w:cs="Times New Roman"/>
          <w:sz w:val="28"/>
          <w:szCs w:val="28"/>
          <w:lang w:val="uk-UA"/>
        </w:rPr>
        <w:t xml:space="preserve"> 2.1. Забезпечити  заповнення в ПАК «АІКОМ» індивідуальних карток обліку учнів та педагогічних працівників уповноваженими працівниками закладів загальної середньої освіти </w:t>
      </w:r>
      <w:bookmarkStart w:id="0" w:name="_GoBack"/>
      <w:bookmarkEnd w:id="0"/>
      <w:r w:rsidRPr="00F166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6693" w:rsidRPr="00F1664D" w:rsidRDefault="00A66693" w:rsidP="00A66693">
      <w:pPr>
        <w:pStyle w:val="1"/>
        <w:shd w:val="clear" w:color="auto" w:fill="auto"/>
        <w:tabs>
          <w:tab w:val="left" w:pos="958"/>
        </w:tabs>
        <w:spacing w:after="0"/>
        <w:ind w:right="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64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2.2.Установити, що відомча адміністративна звітність  подається виключно в електронній формі. Внесення інформації може бути здійснено в програмному забезпеченні, яке може використовуватись для обміну інформацією з ПАК «АІКОМ» та ІТС </w:t>
      </w:r>
    </w:p>
    <w:p w:rsidR="00A66693" w:rsidRPr="00F1664D" w:rsidRDefault="00A66693" w:rsidP="00A66693">
      <w:pPr>
        <w:pStyle w:val="1"/>
        <w:shd w:val="clear" w:color="auto" w:fill="auto"/>
        <w:tabs>
          <w:tab w:val="left" w:pos="958"/>
        </w:tabs>
        <w:spacing w:after="0"/>
        <w:ind w:right="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64D">
        <w:rPr>
          <w:rFonts w:ascii="Times New Roman" w:hAnsi="Times New Roman" w:cs="Times New Roman"/>
          <w:sz w:val="28"/>
          <w:szCs w:val="28"/>
          <w:lang w:val="uk-UA"/>
        </w:rPr>
        <w:t>2.3.У разі зміни уповноваженого працівника актуалізувати відповідну інформацію в ПАК «АІКОМ» та ІТС «ДІСО» упродовж 5 робочих днів з моменту такої зміни.</w:t>
      </w:r>
    </w:p>
    <w:p w:rsidR="00A66693" w:rsidRPr="00F1664D" w:rsidRDefault="00A66693" w:rsidP="00A66693">
      <w:pPr>
        <w:pStyle w:val="1"/>
        <w:shd w:val="clear" w:color="auto" w:fill="auto"/>
        <w:tabs>
          <w:tab w:val="left" w:pos="958"/>
        </w:tabs>
        <w:spacing w:after="0"/>
        <w:ind w:right="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64D">
        <w:rPr>
          <w:rFonts w:ascii="Times New Roman" w:hAnsi="Times New Roman" w:cs="Times New Roman"/>
          <w:sz w:val="28"/>
          <w:szCs w:val="28"/>
          <w:lang w:val="uk-UA"/>
        </w:rPr>
        <w:t>3. Забезпечити подання звітності за формами уповноваженими працівниками  дошкільно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підрозділу </w:t>
      </w:r>
      <w:r w:rsidRPr="00F1664D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Pr="00F1664D">
        <w:rPr>
          <w:rFonts w:ascii="Times New Roman" w:hAnsi="Times New Roman" w:cs="Times New Roman"/>
          <w:sz w:val="28"/>
          <w:szCs w:val="28"/>
          <w:lang w:val="uk-UA"/>
        </w:rPr>
        <w:t>, в електронному вигляді в ПАК «АІКОМ» та ІТС «ДІСО» у визначені терміни.</w:t>
      </w:r>
    </w:p>
    <w:p w:rsidR="00A66693" w:rsidRPr="00F1664D" w:rsidRDefault="00A66693" w:rsidP="00A66693">
      <w:pPr>
        <w:tabs>
          <w:tab w:val="left" w:pos="851"/>
        </w:tabs>
        <w:jc w:val="both"/>
      </w:pPr>
      <w:r>
        <w:t>4.</w:t>
      </w:r>
      <w:r w:rsidRPr="00F1664D">
        <w:t>Контроль за виконанням цього наказу залишаю за собою.</w:t>
      </w:r>
    </w:p>
    <w:p w:rsidR="00A66693" w:rsidRPr="00F1664D" w:rsidRDefault="00A66693" w:rsidP="00A66693">
      <w:pPr>
        <w:ind w:firstLine="709"/>
        <w:jc w:val="both"/>
        <w:rPr>
          <w:color w:val="000000"/>
        </w:rPr>
      </w:pPr>
    </w:p>
    <w:p w:rsidR="00A66693" w:rsidRPr="00F1664D" w:rsidRDefault="00A66693" w:rsidP="00A66693">
      <w:pPr>
        <w:ind w:firstLine="709"/>
        <w:jc w:val="both"/>
        <w:rPr>
          <w:color w:val="000000"/>
        </w:rPr>
      </w:pPr>
    </w:p>
    <w:p w:rsidR="00A66693" w:rsidRPr="00F1664D" w:rsidRDefault="00A66693" w:rsidP="00A66693">
      <w:pPr>
        <w:pStyle w:val="a3"/>
        <w:tabs>
          <w:tab w:val="left" w:pos="-4820"/>
          <w:tab w:val="left" w:pos="993"/>
        </w:tabs>
        <w:ind w:left="0"/>
        <w:jc w:val="center"/>
        <w:rPr>
          <w:b/>
        </w:rPr>
      </w:pPr>
      <w:r w:rsidRPr="00F1664D"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1664D">
        <w:rPr>
          <w:b/>
        </w:rPr>
        <w:t xml:space="preserve"> Галина КАПУСТЯК</w:t>
      </w:r>
    </w:p>
    <w:p w:rsidR="00A66693" w:rsidRPr="00F1664D" w:rsidRDefault="00A66693" w:rsidP="00A66693">
      <w:pPr>
        <w:pStyle w:val="a3"/>
        <w:tabs>
          <w:tab w:val="left" w:pos="-4820"/>
          <w:tab w:val="left" w:pos="993"/>
        </w:tabs>
        <w:ind w:left="0"/>
      </w:pPr>
      <w:r>
        <w:rPr>
          <w:b/>
        </w:rPr>
        <w:t xml:space="preserve">З </w:t>
      </w:r>
      <w:r w:rsidRPr="00F1664D">
        <w:t>наказом ознайомлені :</w:t>
      </w:r>
    </w:p>
    <w:p w:rsidR="00A66693" w:rsidRPr="00F1664D" w:rsidRDefault="00A66693" w:rsidP="00A66693">
      <w:pPr>
        <w:pStyle w:val="a3"/>
        <w:tabs>
          <w:tab w:val="left" w:pos="-4820"/>
          <w:tab w:val="left" w:pos="993"/>
        </w:tabs>
        <w:ind w:left="0"/>
      </w:pPr>
      <w:r>
        <w:t>Якубчак Л.М.</w:t>
      </w:r>
    </w:p>
    <w:p w:rsidR="00A66693" w:rsidRPr="00F1664D" w:rsidRDefault="00A66693" w:rsidP="00A66693">
      <w:pPr>
        <w:pStyle w:val="a3"/>
        <w:tabs>
          <w:tab w:val="left" w:pos="-4820"/>
          <w:tab w:val="left" w:pos="993"/>
        </w:tabs>
        <w:ind w:left="0"/>
      </w:pPr>
      <w:r w:rsidRPr="00F1664D">
        <w:t>Павлюк С</w:t>
      </w:r>
    </w:p>
    <w:p w:rsidR="00A66693" w:rsidRPr="00851DAE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Pr="00851DAE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Pr="00851DAE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Pr="00851DAE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Pr="00851DAE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Pr="00851DAE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Pr="00851DAE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Pr="00851DAE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Pr="00851DAE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Pr="00851DAE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Pr="00851DAE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Pr="00851DAE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Pr="00851DAE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Pr="00851DAE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Pr="00851DAE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Pr="00851DAE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Pr="00851DAE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Pr="00851DAE" w:rsidRDefault="00A66693" w:rsidP="00A66693">
      <w:pPr>
        <w:pStyle w:val="a3"/>
        <w:tabs>
          <w:tab w:val="left" w:pos="-4820"/>
          <w:tab w:val="left" w:pos="993"/>
        </w:tabs>
        <w:ind w:left="0"/>
      </w:pPr>
    </w:p>
    <w:p w:rsidR="00A66693" w:rsidRPr="00851DAE" w:rsidRDefault="00A66693" w:rsidP="00A66693">
      <w:pPr>
        <w:pStyle w:val="a3"/>
        <w:tabs>
          <w:tab w:val="left" w:pos="-4820"/>
          <w:tab w:val="left" w:pos="993"/>
        </w:tabs>
        <w:ind w:left="0"/>
      </w:pPr>
    </w:p>
    <w:p w:rsidR="00A66693" w:rsidRPr="00851DAE" w:rsidRDefault="00A66693" w:rsidP="00A66693">
      <w:pPr>
        <w:pStyle w:val="a3"/>
        <w:tabs>
          <w:tab w:val="left" w:pos="-4820"/>
          <w:tab w:val="left" w:pos="993"/>
        </w:tabs>
        <w:ind w:left="0"/>
      </w:pPr>
    </w:p>
    <w:p w:rsidR="00A66693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p w:rsidR="00A66693" w:rsidRDefault="00A66693" w:rsidP="00A66693">
      <w:pPr>
        <w:pStyle w:val="a3"/>
        <w:tabs>
          <w:tab w:val="left" w:pos="-4820"/>
          <w:tab w:val="left" w:pos="993"/>
        </w:tabs>
        <w:ind w:left="0"/>
        <w:jc w:val="right"/>
      </w:pPr>
    </w:p>
    <w:sectPr w:rsidR="00A66693" w:rsidSect="00A66693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46C"/>
    <w:multiLevelType w:val="multilevel"/>
    <w:tmpl w:val="BEB82C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64E31EA7"/>
    <w:multiLevelType w:val="multilevel"/>
    <w:tmpl w:val="453EAD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9006C5C"/>
    <w:multiLevelType w:val="hybridMultilevel"/>
    <w:tmpl w:val="C116F880"/>
    <w:lvl w:ilvl="0" w:tplc="B296C2DA">
      <w:start w:val="1"/>
      <w:numFmt w:val="decimal"/>
      <w:lvlText w:val="%1."/>
      <w:lvlJc w:val="left"/>
      <w:pPr>
        <w:ind w:left="1090" w:hanging="690"/>
      </w:p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7AD87A14"/>
    <w:multiLevelType w:val="multilevel"/>
    <w:tmpl w:val="50B4A1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5"/>
    <w:rsid w:val="00340B62"/>
    <w:rsid w:val="00980C05"/>
    <w:rsid w:val="00A66693"/>
    <w:rsid w:val="00A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D1534-1CA6-40B1-9C7E-051C76AB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693"/>
    <w:pPr>
      <w:ind w:left="720"/>
      <w:contextualSpacing/>
    </w:pPr>
  </w:style>
  <w:style w:type="character" w:customStyle="1" w:styleId="a4">
    <w:name w:val="Основной текст_"/>
    <w:link w:val="1"/>
    <w:locked/>
    <w:rsid w:val="00A6669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A66693"/>
    <w:pPr>
      <w:widowControl w:val="0"/>
      <w:shd w:val="clear" w:color="auto" w:fill="FFFFFF"/>
      <w:spacing w:after="100" w:line="252" w:lineRule="auto"/>
      <w:ind w:firstLine="400"/>
    </w:pPr>
    <w:rPr>
      <w:rFonts w:asciiTheme="minorHAnsi" w:eastAsiaTheme="minorHAnsi" w:hAnsiTheme="minorHAnsi" w:cstheme="minorBidi"/>
      <w:sz w:val="26"/>
      <w:szCs w:val="26"/>
      <w:lang w:val="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666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669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DA167-FD4E-4E97-B539-53913A2E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2668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2024-11-07T18:08:00Z</cp:lastPrinted>
  <dcterms:created xsi:type="dcterms:W3CDTF">2024-11-07T18:06:00Z</dcterms:created>
  <dcterms:modified xsi:type="dcterms:W3CDTF">2024-11-07T18:10:00Z</dcterms:modified>
</cp:coreProperties>
</file>