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C2" w:rsidRPr="00C067EC" w:rsidRDefault="00CD34C2" w:rsidP="00CD34C2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67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CD34C2" w:rsidRPr="00C067EC" w:rsidRDefault="00CD34C2" w:rsidP="00CD34C2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C067E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Чернівецька міська рада</w:t>
      </w:r>
    </w:p>
    <w:p w:rsidR="00CD34C2" w:rsidRPr="00C067EC" w:rsidRDefault="00CD34C2" w:rsidP="00CD34C2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C067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CD34C2" w:rsidRPr="00C067EC" w:rsidRDefault="00CD34C2" w:rsidP="00CD34C2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CD34C2" w:rsidRPr="00C067EC" w:rsidRDefault="00CD34C2" w:rsidP="00CD34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67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  <w:r w:rsidRPr="00C06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CD34C2" w:rsidRPr="00C067EC" w:rsidRDefault="00CD34C2" w:rsidP="00CD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7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</w:t>
      </w:r>
      <w:r w:rsidRPr="00C067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.01.202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</w:t>
      </w:r>
      <w:r w:rsidRPr="00C067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р.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C067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Pr="00C067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Pr="00C0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</w:p>
    <w:p w:rsidR="00CD34C2" w:rsidRPr="00C067EC" w:rsidRDefault="00CD34C2" w:rsidP="00CD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val="uk-UA" w:eastAsia="ru-RU"/>
        </w:rPr>
      </w:pP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val="uk-UA" w:eastAsia="ru-RU"/>
        </w:rPr>
      </w:pP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28"/>
          <w:lang w:val="uk-UA" w:eastAsia="ru-RU"/>
        </w:rPr>
      </w:pP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C06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 створення комісії з бракеражу продуктів</w:t>
      </w:r>
    </w:p>
    <w:bookmarkEnd w:id="0"/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6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харчування  і продовольчої сировини у </w:t>
      </w: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6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дошкільному підрозділі Чернівецької </w:t>
      </w: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6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гімназії № 6 «Берегиня»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2025</w:t>
      </w:r>
      <w:r w:rsidRPr="00C067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рік</w:t>
      </w: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4C2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  <w:r w:rsidRPr="00C067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Відповідно до пунктів  4.4 - 4.6 Інструкції з організації харчування дітей у дошкільних навчальних закладах, затвердженої наказом Міністерства освіти і науки України та Міністерства охорони здоров’я України від 17.04.2006 № 298/227,</w:t>
      </w:r>
      <w:r w:rsidRPr="00C067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Постанови  КМУ № 305  «Про затвердження норм та Порядку  організації харчування у закладах освіти та дитячих закладах оздоровлення та відпочинку» (зі змінами) </w:t>
      </w:r>
      <w:r w:rsidRPr="00C067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з метою забезпечення ефективного оцінювання якості продуктів харчування і продовольчої сировини, які постачаються до  закладу</w:t>
      </w:r>
    </w:p>
    <w:p w:rsidR="00CD34C2" w:rsidRPr="00C067EC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</w:pPr>
    </w:p>
    <w:p w:rsidR="00CD34C2" w:rsidRPr="00C067EC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067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НАКАЗУЮ:      </w:t>
      </w:r>
    </w:p>
    <w:p w:rsidR="00CD34C2" w:rsidRPr="00C067EC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  <w:r w:rsidRPr="00C067E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  <w:t>1. Створити комісію з бракеражу продуктів харчування і продовольчої сировини н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  <w:t>а 2025</w:t>
      </w:r>
      <w:r w:rsidRPr="00C067E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  <w:t xml:space="preserve"> рік у складі:</w:t>
      </w: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7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0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комісії:    Галина Капустяк – директор закладу</w:t>
      </w: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члени комісії:   Юлія  Павлюк –  сестра з дієтичного харчування</w:t>
      </w: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Віра Крисовата  – старша медична сестра</w:t>
      </w: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Сільвія  Павлюк – вихователь – методист  </w:t>
      </w:r>
    </w:p>
    <w:p w:rsidR="00CD34C2" w:rsidRPr="00C067EC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Костенюк Ю.В. -  шеф - кухар</w:t>
      </w:r>
    </w:p>
    <w:p w:rsidR="00CD34C2" w:rsidRDefault="00CD34C2" w:rsidP="00CD3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Шаповалова Г.І.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C0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комірник</w:t>
      </w:r>
    </w:p>
    <w:p w:rsidR="00CD34C2" w:rsidRPr="00C067EC" w:rsidRDefault="00CD34C2" w:rsidP="00CD34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Коляска  І.Г.- бухгалтер</w:t>
      </w:r>
    </w:p>
    <w:p w:rsidR="00CD34C2" w:rsidRPr="00C067EC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067E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2. Комісії</w:t>
      </w:r>
      <w:r w:rsidRPr="00C067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:rsidR="00CD34C2" w:rsidRPr="00C067EC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</w:pPr>
      <w:r w:rsidRPr="00C067E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uk-UA"/>
        </w:rPr>
        <w:t>2.1. Проводити оцінювання якості завезених продуктів харчування і продовольчої сировини (запах, колір, консистенція тощо) за наявності всіх супровідних документів (із зазначенням походження, безпечності, якості продукту), що відповідають вимогам державних стандартів. (постійно).</w:t>
      </w:r>
    </w:p>
    <w:p w:rsidR="00CD34C2" w:rsidRPr="00C067EC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067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2.2. При виявленні нестачі або надлишку під час прийому одного з видів продуктів, продовольчої сировини припинити їх прийом. Подальший прийом здійснювати комісією у повному складі за участю представника постачальника, а також представника органу громадського самоврядування (від колективу дошкільного підрозділу аб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 батьків). Результати оформля</w:t>
      </w:r>
      <w:r w:rsidRPr="00C067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ти Актом приймання продуктів харчування і продовольчої сировини у 2-х примірниках та подавати на затвердження керівнику закладу — у день виявлення нестачі або надлишку.</w:t>
      </w:r>
    </w:p>
    <w:p w:rsidR="00CD34C2" w:rsidRPr="00C067EC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</w:pPr>
      <w:r w:rsidRPr="00C067EC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t xml:space="preserve">2.3. При встановленні недоброякісності будь-якого продукту, продовольчої сировини чи у разі виявлення великого (понад стандартний) відсотку відходів складати Акт бракеражу продуктів харчування і продовольчої сировини у 3-х примірниках та подавати на затвердження керівнику закладу. </w:t>
      </w:r>
    </w:p>
    <w:p w:rsidR="00CD34C2" w:rsidRPr="00C067EC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</w:pPr>
      <w:r w:rsidRPr="00C067EC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uk-UA"/>
        </w:rPr>
        <w:lastRenderedPageBreak/>
        <w:t xml:space="preserve">                                                              ( у день виявлення недоброякісності)</w:t>
      </w:r>
    </w:p>
    <w:p w:rsidR="00CD34C2" w:rsidRPr="00C067EC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067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2.4. Недоброякісний продукт харчування, продовольч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 сировину разом із примірником Акту</w:t>
      </w:r>
      <w:r w:rsidRPr="00C067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що підтверджує недоброякісність, повернути постачальнику. (у день виявлення)</w:t>
      </w:r>
    </w:p>
    <w:p w:rsidR="00CD34C2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D34C2" w:rsidRPr="00C067EC" w:rsidRDefault="00CD34C2" w:rsidP="00CD34C2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067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 Контроль за виконанням наказу залишаю за собою.</w:t>
      </w:r>
    </w:p>
    <w:p w:rsidR="00CD34C2" w:rsidRPr="00C067EC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34C2" w:rsidRPr="00C067EC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67E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Директор гімназії №6 «Берегиня»                  Галина КАПУСТЯК</w:t>
      </w:r>
    </w:p>
    <w:p w:rsidR="00CD34C2" w:rsidRPr="00C067EC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D34C2" w:rsidRPr="00C067EC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067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наказом  ознайомлені:     Павлюк С.А.</w:t>
      </w:r>
    </w:p>
    <w:p w:rsidR="00CD34C2" w:rsidRPr="00C067EC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067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Павлюк Ю.А.</w:t>
      </w:r>
    </w:p>
    <w:p w:rsidR="00CD34C2" w:rsidRPr="00C067EC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067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Крисовата В.В.</w:t>
      </w:r>
    </w:p>
    <w:p w:rsidR="00CD34C2" w:rsidRPr="00C067EC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067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Костенюк Ю.В.</w:t>
      </w:r>
    </w:p>
    <w:p w:rsidR="00CD34C2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067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Шаповалова Г.І.</w:t>
      </w:r>
    </w:p>
    <w:p w:rsidR="00CD34C2" w:rsidRPr="00C067EC" w:rsidRDefault="00CD34C2" w:rsidP="00CD34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Коляска І.Г.</w:t>
      </w:r>
    </w:p>
    <w:p w:rsidR="00340B62" w:rsidRDefault="00340B62"/>
    <w:sectPr w:rsidR="00340B62" w:rsidSect="00CD34C2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C2"/>
    <w:rsid w:val="00340B62"/>
    <w:rsid w:val="00AF7D10"/>
    <w:rsid w:val="00BD314F"/>
    <w:rsid w:val="00C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332C"/>
  <w15:chartTrackingRefBased/>
  <w15:docId w15:val="{2C1A1BA9-DCD8-4E63-B0D6-BDE83CCF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C2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2025-05-22T09:38:00Z</dcterms:created>
  <dcterms:modified xsi:type="dcterms:W3CDTF">2025-05-22T09:38:00Z</dcterms:modified>
</cp:coreProperties>
</file>